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28C" w:rsidRPr="007C428C" w:rsidRDefault="00DC7E64" w:rsidP="00636EF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C7E6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ПРАКТИЧЕСКАЯ</w:t>
      </w:r>
      <w:bookmarkStart w:id="0" w:name="_GoBack"/>
      <w:bookmarkEnd w:id="0"/>
      <w:r w:rsidR="00913B9C" w:rsidRPr="00913B9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</w:t>
      </w:r>
      <w:r w:rsidR="00BC40F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4</w:t>
      </w:r>
      <w:r w:rsidR="00913B9C" w:rsidRPr="00913B9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="00636EF8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РОЛЬ ЕСТЕСТВЕННЫХ НАРУШЕНИЙ</w:t>
      </w:r>
      <w:r w:rsidR="00636EF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636EF8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ДИНАМИКЕ ЛЕСНЫХ ЭКОСИСТЕМ</w:t>
      </w:r>
    </w:p>
    <w:p w:rsidR="007C428C" w:rsidRDefault="007C428C" w:rsidP="007C4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305D44" w:rsidRPr="00305D44" w:rsidRDefault="00305D44" w:rsidP="00305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Важным фак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тором динамики лесных экосистем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являются  различные  естественные  нарушения.</w:t>
      </w:r>
    </w:p>
    <w:p w:rsidR="00305D44" w:rsidRPr="00305D44" w:rsidRDefault="00305D44" w:rsidP="00305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 нарушением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понимается любое событие, при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водящее к разру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шению экосистемы в целом или ее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части, к изменен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ию структуры экосистемы или по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пуляции  конкретног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  вида  (видов),  к  изменению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физической среды или доступности ресурсов. </w:t>
      </w:r>
    </w:p>
    <w:p w:rsidR="00305D44" w:rsidRPr="00305D44" w:rsidRDefault="00305D44" w:rsidP="00305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Нарушения  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есной  экосистемы  могут  иметь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разный масштаб: микро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мезо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макр</w:t>
      </w:r>
      <w:proofErr w:type="gram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proofErr w:type="gramEnd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 Микро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 и </w:t>
      </w:r>
      <w:proofErr w:type="spell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мезонарушения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язаны с гибелью отдельных круп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 деревьев  или  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  групп,  деятельностью  круп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копытных (п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оедание растительности,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порои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почве, создание сис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темы троп и т.д.), бобров, рас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тительноядных насекомых и т. п.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Такие нарушения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формируют  моза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ику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микроместообитаний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 кото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рая  дает  возмо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жность  устойчиво  существовать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всем видам данной экосистемы. </w:t>
      </w:r>
    </w:p>
    <w:p w:rsidR="00305D44" w:rsidRPr="00305D44" w:rsidRDefault="00305D44" w:rsidP="00305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 случае  гибели  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ерева,  если  оно  остается  на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корню, лесная ср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еда (прежде всего освещенность)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меняется  в  этом  мес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те  не  очень  значительно.  Но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когда старые дерев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ья падают, на локальном участке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происходят  более  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ажные  изменения,  здесь  обра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зуются:</w:t>
      </w:r>
    </w:p>
    <w:p w:rsidR="00305D44" w:rsidRPr="00305D44" w:rsidRDefault="00305D44" w:rsidP="00305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•большая масса мертвой древесины на почве;</w:t>
      </w:r>
    </w:p>
    <w:p w:rsidR="00305D44" w:rsidRPr="00305D44" w:rsidRDefault="00305D44" w:rsidP="00305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•разрыв  в  лесном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ологе  (из-за  чего  на  данном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участке  кардин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ально  меняются  условия  осве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щенности 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отчасти другие параметры микро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климата);</w:t>
      </w:r>
    </w:p>
    <w:p w:rsidR="00305D44" w:rsidRPr="00305D44" w:rsidRDefault="00305D44" w:rsidP="00305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•</w:t>
      </w:r>
      <w:proofErr w:type="spell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ветровально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-почвенные  комплексы  (ВПК)  —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комплексы  из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бугра,  образованного  комлем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крупного упавш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его дерева, и западины на месте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вырванных из почвы корней.</w:t>
      </w:r>
    </w:p>
    <w:p w:rsidR="00305D44" w:rsidRPr="00305D44" w:rsidRDefault="00305D44" w:rsidP="00305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Каждое из эт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их изменений создает возможнос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  для  существов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ания  специфических  видов  жи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вых организмов.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Мертвая древесина является сре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дой для жизни 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ногочисленных лесных видов.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Это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различные насек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омые, моллюски и другие беспоз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воночные животные, 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елкие растения — мхи, ли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шайники, а такж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 сапрофитные грибы, в том чис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 редкие виды э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тих групп, и молодые возрастные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стадии многих 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есных видов растений: кроме уже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упомянутой ели,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на разлагающейся древесине по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селяются и успешно выживают всходы некото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рых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лесных  трав  и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кустарников  (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колдуницы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Circaea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alpina</w:t>
      </w:r>
      <w:proofErr w:type="spellEnd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 малины </w:t>
      </w:r>
      <w:proofErr w:type="spell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Rubus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idaeus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).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На  разных  стадиях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разложения  крупн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ого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валежа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создаются  условия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для  жизни  свои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х  специфических  групп  лесных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видов. </w:t>
      </w:r>
    </w:p>
    <w:p w:rsidR="00305D44" w:rsidRPr="00305D44" w:rsidRDefault="00305D44" w:rsidP="00305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  образо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вании  ВПК  нарушается  плотный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напочвенный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окров,  который  лишает  многие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виды возможнос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 семенного возобновления; за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тем  осыпание  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перемешивание  почвы  с  комля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улучшает ее структ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уру и создает условия для неко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торых  видов  (наприм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ер,  мхов).  Наконец,  в  запа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дине повышается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влажность, и в результате здесь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поселяются бол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ее влаголюбивые виды. На бугре,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наоборот,  создаются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едва  ли  не  самые  благопри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ятные  условия  —  освещенность  здесь  выше,  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комля  осыпаетс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я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наиболее  богатый  органикой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верхний  слой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очвы,  дернина  разрушена,  что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способствует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рорастанию  семян  и  выживанию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сеянцев. За счет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этого на буграх могут выживать,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например, вид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ы трав, не выдерживающие конку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ренции  с  прочим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 лесными  травами  в  ненару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шенном покрове. </w:t>
      </w:r>
    </w:p>
    <w:p w:rsidR="00305D44" w:rsidRPr="00305D44" w:rsidRDefault="00305D44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Особенно  зн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ачительны  все  эти  изменения,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если падающее 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ерево (тем более крупное) увле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кает за собой 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другие деревья — тогда в лесном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пологе  образует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ся  прорыв  (окно)  и  освещен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ность становитс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 почти такой же, как на откры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том  месте.  Поскольку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отмирание  деревьев  —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естественный 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оцесс и в условиях естественных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лесов происхо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дит постоянно, то такие прорывы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пологе явля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ются неотъемлемым элементом ди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намики лесных э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косистем. Более того, возобнов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ление  некоторых  видов  деревьев  и  кустарнико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(например,  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ногих  широколиственных  пород)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возможно тольк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 в окнах — их сеянцы регулярно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появляются под пологом леса, но из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-за недостат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 освещенност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гибнут на ранних стадиях. Пе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рейти к интенси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вному росту и достичь взрослос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  (или  хотя  бы  сл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едующей  возрастной  стадии)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они  могут  только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 случае  образования  окна  в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пологе над ним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и. Поэтому такие окна также на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зывают  окнами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возобновления.  Они  особенно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важны  для  све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толюбивых  видов.  Размер  окон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может сильно варьировать, но в среднем он со2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ставляет  не  более  200–400  м</w:t>
      </w:r>
      <w:proofErr w:type="gramStart"/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vertAlign w:val="superscript"/>
          <w:lang w:eastAsia="ru-RU"/>
        </w:rPr>
        <w:t>2</w:t>
      </w:r>
      <w:proofErr w:type="gramEnd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 на  окна  может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приходиться  от  5 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до  70 %  площади  сообщества,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окна  одного  года  м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огут  занимать  0,2–1  %  всего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сообщества.</w:t>
      </w:r>
    </w:p>
    <w:p w:rsidR="00305D44" w:rsidRPr="00305D44" w:rsidRDefault="00305D44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 естественных 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лесах,  где  представлены  все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свойственные  им  виды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proofErr w:type="spellStart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эдификаторы</w:t>
      </w:r>
      <w:proofErr w:type="spellEnd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 развиваю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щиеся  за  счет  дина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мики  их  популяций  и  популя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ций прочих видов, постоянно происходят микр</w:t>
      </w:r>
      <w:proofErr w:type="gram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proofErr w:type="gramEnd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</w:t>
      </w:r>
      <w:proofErr w:type="spell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мезонарушения</w:t>
      </w:r>
      <w:proofErr w:type="spellEnd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 В 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таких  лесах  хорошо  выражена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пространственная с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труктура, образованная возраст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ными  парцеллам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  разных  видов,  ВПК,  окнами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возобновления,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тропами  и  </w:t>
      </w:r>
      <w:proofErr w:type="spellStart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пороями</w:t>
      </w:r>
      <w:proofErr w:type="spellEnd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животных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т. д. Популяции д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еревьев и кустарников представ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лены  всеми  возраст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ами,  велико  разнообразие  ви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дов различных 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экологических групп и жизненных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форм, присутствуют </w:t>
      </w:r>
      <w:proofErr w:type="spell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вал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ежины</w:t>
      </w:r>
      <w:proofErr w:type="spellEnd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сухостойные де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ревья разных видов,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размера и возраста. Эта струк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тура динамична,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поскольку постоянно появляются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новые окна, а ста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рые зарастают, образуются ВПК и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происходят други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 нарушения. Однако если мы бу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дем рассматривать участок экосистемы,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достаточ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 большой для то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го, чтобы на нем были представ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лены  все  варианты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таких  нарушений,  причем  на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всех стадиях своего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развития, то увидим, что в це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лом  структура  тако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го  участка  остается  неизмен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ной. То есть с течением времени участки од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них на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рушений (наприме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р, окон) будут восстанавливать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ся до исходного с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остояния, но при этом аналогич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ные нарушения бу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дут появляться в других местах,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 таким образом 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 участке в каждый момент вре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мени  будет  предста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влен  весь  набор  нарушений  и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стадий восстановления после них. </w:t>
      </w:r>
    </w:p>
    <w:p w:rsidR="00305D44" w:rsidRPr="00305D44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</w:t>
      </w:r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ая динамика наиболее выражена в </w:t>
      </w:r>
      <w:proofErr w:type="spellStart"/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малонаруше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нных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многопородных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широколис</w:t>
      </w:r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твенных  и  хвойно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-широколиственных  лесах,  а </w:t>
      </w:r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также встречается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таежных лесах с преобладани</w:t>
      </w:r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ем  теневыносливых  видов  деревьев  (ел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и,  пихты, </w:t>
      </w:r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кедра). В других 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ипах лесов все эти явления так</w:t>
      </w:r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же </w:t>
      </w:r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происходят, но оказывают несколько меньшее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влияние  на  прост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ранственную  структуру  экосис</w:t>
      </w:r>
      <w:r w:rsidR="00305D44"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темы.</w:t>
      </w:r>
    </w:p>
    <w:p w:rsidR="00305D44" w:rsidRPr="00305D44" w:rsidRDefault="00305D44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Более масшт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абные нарушения экосистем (</w:t>
      </w:r>
      <w:proofErr w:type="spellStart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мак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ронарушения</w:t>
      </w:r>
      <w:proofErr w:type="spellEnd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  связ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аны  с  последствиями  рубок  и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пожаров, а также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различных катастроф. К послед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ним  относятся  ос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обо  крупные  пожары,  ураганы, 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наводнения, из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вержения вулканов, вспышки мас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сового размножения </w:t>
      </w:r>
      <w:proofErr w:type="spell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лист</w:t>
      </w:r>
      <w:proofErr w:type="gram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</w:t>
      </w:r>
      <w:proofErr w:type="spellEnd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proofErr w:type="gramEnd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</w:t>
      </w:r>
      <w:proofErr w:type="spellStart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хвоегрызущих</w:t>
      </w:r>
      <w:proofErr w:type="spellEnd"/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насе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комых и др. </w:t>
      </w:r>
    </w:p>
    <w:p w:rsidR="00305D44" w:rsidRPr="00305D44" w:rsidRDefault="00305D44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Существует  цел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ая  группа  лесных  видов,  су</w:t>
      </w: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ществование к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оторых зависит от возникновения </w:t>
      </w:r>
      <w:proofErr w:type="spellStart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макронарушений</w:t>
      </w:r>
      <w:proofErr w:type="spellEnd"/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 прежде  всего  пожаров.</w:t>
      </w:r>
    </w:p>
    <w:p w:rsidR="00F50E7F" w:rsidRPr="00F50E7F" w:rsidRDefault="00305D44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05D4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Огонь —  один  из  важных  природных  факторов,</w:t>
      </w:r>
      <w:r w:rsid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F50E7F"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определяющих  растительный  покров  Земли.</w:t>
      </w:r>
    </w:p>
    <w:p w:rsidR="00F50E7F" w:rsidRP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естественных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условиях пожары возникают, на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пример, во вре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мя вулканической активности или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 попадании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молнии в дерево. Однако винов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ник  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ольшинства  пожаров  —  человек.  Огонь  в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той  или  иной  мер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  воздействует  на  раститель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ность всех прир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одных зон, особенно значительно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зоне хвойных 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есов, в областях со средиземноморским климатом и в тропических  и  субтропических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саваннах.</w:t>
      </w:r>
    </w:p>
    <w:p w:rsid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Есть  лесные  экосистемы, где  периодические  пожары —  естественное  явление, пространственная  структура таких  экосистем  в  крупном масштабе  представляет  собой  мозаику  гарей  разного возраста.  Так,  биологичес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кие особенности сосновых 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лиственничных  лесов  в  значительной  степени  обусловлены периодическими пожарами. Например, популяции сосны  и  лиственницы  после пожаров  не  только  выживают, но и вследствие устранения  конкурентов  осваивают новые  территории.  После пожара создаются благоприятные условия для прорастания семян, а также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приживания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дальнейшего развития всходов в результате улучшения  освещенности,  обеспечения элементами минерального  питания  и  резкого снижения  конкуренции  с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взрослыми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растениями.  Катастрофический  пожар  может  полностью  уничтожить лесную  экосистему  на  определенном участке, вплоть до выгорания  почвы  до  минерального  субстрата.  На  открытых  пространствах,  где пожаром  была  полностью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уничтожена  суще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ствовавшая  ранее  экосистема,  первыми  поселяются  определенные  виды  растений,  которые  называют  пирогенными. К ним относятся, например,  виды  рода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вейник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Calamagrostis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),  некоторые виды лишайников рода кладония (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Cladonia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 и др., есть и пирогенные  виды  грибов, поселяющиеся  на  обуглен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ной древесине.</w:t>
      </w:r>
    </w:p>
    <w:p w:rsidR="00F50E7F" w:rsidRP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пожарах нуж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дается еще целый ряд видов. На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пример,  шишки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некоторых  видов  рода  сосна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</w:t>
      </w:r>
      <w:proofErr w:type="spellStart"/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Pinus</w:t>
      </w:r>
      <w:proofErr w:type="spellEnd"/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 раскрываю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тся и разбрасывают семена толь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 при высокой тем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пературе. Семена многих видов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успешно прора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стают только или почти исключи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тельно на гарях, 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 встречая конкурентов и не ис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пытывая недостатка в элементах питания.</w:t>
      </w:r>
    </w:p>
    <w:p w:rsidR="00F50E7F" w:rsidRP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Наибольшее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количество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макронарушений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на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стоящее  время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вызвано  антропогенными  воздей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ствиями  —  про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мышленными  рубками,  регулиру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емыми палами,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распашкой, выпасом скота, добы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чей  полезных  ис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копаемых,  строительством  круп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ных  сооружений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  пр.  Степень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преобразования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среды при этом,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как правило, выше, чем при мик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</w:t>
      </w:r>
      <w:proofErr w:type="gramStart"/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proofErr w:type="gramEnd"/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</w:t>
      </w:r>
      <w:proofErr w:type="spellStart"/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мезонарушен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иях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 В результате таких наруше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ний  образуетс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я  мозаика  крупных  нарушенных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участков,  находящих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ся  на  разных  этапах  восста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новления. </w:t>
      </w:r>
    </w:p>
    <w:p w:rsidR="00F50E7F" w:rsidRP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Крупномасш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табные нарушения частично унич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тожают неодноро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дность среды, вызванную локаль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ными нарушениями, делают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структуру экосистемы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более однородной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простой. Исчезновение отдель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ных  </w:t>
      </w:r>
      <w:proofErr w:type="spellStart"/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микроместоо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битаний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,  связанных  с  мелкими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нарушениями, вед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ет к исчезновению из экосистемы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некоторых видов.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Если в соседних с пострадавшим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участках  эти  виды  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тсутствуют,  то  восстановление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биоразнообразия  в  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акой  экосистеме  будет  непол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ным.  Для  полно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го  восстановления  потребуется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весьма длительное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время, и то при условии наличия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источников  возобновления  исчезнувших  видов.</w:t>
      </w:r>
    </w:p>
    <w:p w:rsidR="00F50E7F" w:rsidRP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противном случае оно не произойдет вообще.</w:t>
      </w:r>
    </w:p>
    <w:p w:rsid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Нередко в резу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льтате воздействия даже катаст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рофических  пожар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ов  экосистема  разрушается  не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полностью  —  могут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сохраниться  отдельные  фраг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менты  исходного  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ревостоя, 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например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вдоль  по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стоянных  и  времен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ных  водотоков.  Такие  участки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(их  называют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пожарными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рефугиумами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)  играют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важную роль в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последующем восстановлении био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разнообразия  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арушенной  территории,  поэтому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при рубках леса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чрезвычайно важно обеспечить их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выявление и сохранение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ЗАДАНИЕ: выполнить конспект основных теоретических сведений и заполнить таблицу.</w:t>
      </w:r>
    </w:p>
    <w:p w:rsid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F50E7F" w:rsidRP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Таблица </w:t>
      </w: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</w:p>
    <w:p w:rsid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Основные черты динамики лесов при локальных нарушениях и после </w:t>
      </w:r>
      <w:proofErr w:type="spellStart"/>
      <w:r w:rsidRPr="00F50E7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макронарушений</w:t>
      </w:r>
      <w:proofErr w:type="spellEnd"/>
    </w:p>
    <w:p w:rsidR="00F50E7F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636EF8" w:rsidTr="00636EF8">
        <w:tc>
          <w:tcPr>
            <w:tcW w:w="3190" w:type="dxa"/>
          </w:tcPr>
          <w:p w:rsidR="00636EF8" w:rsidRDefault="00636EF8" w:rsidP="00636EF8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Характеристик нарушения </w:t>
            </w: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или структуры и динамики леса</w:t>
            </w:r>
          </w:p>
        </w:tc>
        <w:tc>
          <w:tcPr>
            <w:tcW w:w="3190" w:type="dxa"/>
          </w:tcPr>
          <w:p w:rsidR="00636EF8" w:rsidRDefault="00636EF8" w:rsidP="00636EF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Динамика при локальных </w:t>
            </w: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нарушениях</w:t>
            </w:r>
          </w:p>
        </w:tc>
        <w:tc>
          <w:tcPr>
            <w:tcW w:w="3191" w:type="dxa"/>
          </w:tcPr>
          <w:p w:rsidR="00636EF8" w:rsidRDefault="00636EF8" w:rsidP="00636EF8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Динамика после </w:t>
            </w:r>
            <w:proofErr w:type="spellStart"/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макронарушений</w:t>
            </w:r>
            <w:proofErr w:type="spellEnd"/>
          </w:p>
        </w:tc>
      </w:tr>
      <w:tr w:rsidR="00636EF8" w:rsidTr="00636EF8"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Причины нарушений</w:t>
            </w:r>
          </w:p>
        </w:tc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3191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636EF8" w:rsidTr="00636EF8">
        <w:tc>
          <w:tcPr>
            <w:tcW w:w="3190" w:type="dxa"/>
          </w:tcPr>
          <w:p w:rsidR="00636EF8" w:rsidRDefault="00636EF8" w:rsidP="00636EF8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Пространственный масштаб </w:t>
            </w: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нарушения</w:t>
            </w:r>
          </w:p>
        </w:tc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3191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636EF8" w:rsidTr="00636EF8"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Площадь нарушенного участка</w:t>
            </w:r>
          </w:p>
        </w:tc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3191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636EF8" w:rsidTr="00636EF8">
        <w:tc>
          <w:tcPr>
            <w:tcW w:w="3190" w:type="dxa"/>
          </w:tcPr>
          <w:p w:rsidR="00636EF8" w:rsidRDefault="00636EF8" w:rsidP="00636EF8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Изменение доступности ресурсов </w:t>
            </w: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для организмов после нарушения</w:t>
            </w:r>
          </w:p>
        </w:tc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3191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636EF8" w:rsidTr="00636EF8"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Развитие леса</w:t>
            </w:r>
          </w:p>
        </w:tc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3191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636EF8" w:rsidTr="00636EF8">
        <w:tc>
          <w:tcPr>
            <w:tcW w:w="3190" w:type="dxa"/>
          </w:tcPr>
          <w:p w:rsidR="00636EF8" w:rsidRP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Структура древостоя</w:t>
            </w:r>
          </w:p>
        </w:tc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3191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636EF8" w:rsidTr="00636EF8">
        <w:tc>
          <w:tcPr>
            <w:tcW w:w="3190" w:type="dxa"/>
          </w:tcPr>
          <w:p w:rsidR="00636EF8" w:rsidRP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lastRenderedPageBreak/>
              <w:t>Стратегия возобновления</w:t>
            </w:r>
          </w:p>
        </w:tc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3191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636EF8" w:rsidTr="00636EF8">
        <w:tc>
          <w:tcPr>
            <w:tcW w:w="3190" w:type="dxa"/>
          </w:tcPr>
          <w:p w:rsidR="00636EF8" w:rsidRPr="00636EF8" w:rsidRDefault="00636EF8" w:rsidP="00636EF8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Структура растительного покрова</w:t>
            </w:r>
          </w:p>
          <w:p w:rsidR="00636EF8" w:rsidRPr="00636EF8" w:rsidRDefault="00636EF8" w:rsidP="00636EF8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636E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в лесу</w:t>
            </w:r>
          </w:p>
        </w:tc>
        <w:tc>
          <w:tcPr>
            <w:tcW w:w="3190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3191" w:type="dxa"/>
          </w:tcPr>
          <w:p w:rsidR="00636EF8" w:rsidRDefault="00636EF8" w:rsidP="00F50E7F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</w:tbl>
    <w:p w:rsidR="00F50E7F" w:rsidRPr="007C428C" w:rsidRDefault="00F50E7F" w:rsidP="00F50E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sectPr w:rsidR="00F50E7F" w:rsidRPr="007C4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5D4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1F41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6EF8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13B9C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D6F9B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0F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C7E64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0E7F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table" w:styleId="a5">
    <w:name w:val="Table Grid"/>
    <w:basedOn w:val="a1"/>
    <w:uiPriority w:val="59"/>
    <w:rsid w:val="00636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  <w:style w:type="table" w:styleId="a5">
    <w:name w:val="Table Grid"/>
    <w:basedOn w:val="a1"/>
    <w:uiPriority w:val="59"/>
    <w:rsid w:val="00636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1557</Words>
  <Characters>8879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2020-09-03T16:51:00Z</dcterms:created>
  <dcterms:modified xsi:type="dcterms:W3CDTF">2022-01-14T16:00:00Z</dcterms:modified>
</cp:coreProperties>
</file>